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CD1" w:rsidRPr="00300437" w:rsidRDefault="0030043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300437">
        <w:rPr>
          <w:lang w:val="ru-RU"/>
        </w:rPr>
        <w:br/>
      </w: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BF08A9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D55CD1" w:rsidRPr="00300437" w:rsidRDefault="00D55C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5CD1" w:rsidRPr="00300437" w:rsidRDefault="00D55C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5CD1" w:rsidRPr="00300437" w:rsidRDefault="0030043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инвентаря, который включается в</w:t>
      </w:r>
      <w:r w:rsidRPr="00300437">
        <w:rPr>
          <w:lang w:val="ru-RU"/>
        </w:rPr>
        <w:br/>
      </w:r>
      <w:r w:rsidRPr="0030043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:rsidR="00D55CD1" w:rsidRPr="00300437" w:rsidRDefault="003004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D55CD1" w:rsidRPr="00300437" w:rsidRDefault="003004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D55CD1" w:rsidRPr="00300437" w:rsidRDefault="003004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D55CD1" w:rsidRPr="00300437" w:rsidRDefault="003004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кухонные бытовые приборы: кулеры, СВЧ-печи, холодильники, кофемашины и кофеварки и др.;</w:t>
      </w:r>
    </w:p>
    <w:p w:rsidR="00D55CD1" w:rsidRPr="00674153" w:rsidRDefault="00300437" w:rsidP="0067415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D55CD1" w:rsidRPr="00300437" w:rsidRDefault="0030043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D55CD1" w:rsidRPr="00674153" w:rsidRDefault="00D55CD1" w:rsidP="00674153">
      <w:pPr>
        <w:ind w:left="42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5CD1" w:rsidRPr="00300437" w:rsidRDefault="0030043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D55CD1" w:rsidRPr="00300437" w:rsidRDefault="0030043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00437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D55CD1" w:rsidRDefault="00D55CD1" w:rsidP="00674153">
      <w:pPr>
        <w:ind w:left="420" w:right="180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55CD1" w:rsidRDefault="00D55CD1">
      <w:pPr>
        <w:rPr>
          <w:rFonts w:hAnsi="Times New Roman" w:cs="Times New Roman"/>
          <w:color w:val="000000"/>
          <w:sz w:val="24"/>
          <w:szCs w:val="24"/>
        </w:rPr>
      </w:pPr>
    </w:p>
    <w:sectPr w:rsidR="00D55CD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E08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566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00437"/>
    <w:rsid w:val="003514A0"/>
    <w:rsid w:val="004F7E17"/>
    <w:rsid w:val="005A05CE"/>
    <w:rsid w:val="00653AF6"/>
    <w:rsid w:val="00674153"/>
    <w:rsid w:val="00B73A5A"/>
    <w:rsid w:val="00BF08A9"/>
    <w:rsid w:val="00D55CD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F98C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2025-09-24T16:23:00Z</dcterms:modified>
</cp:coreProperties>
</file>